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</w:rPr>
      </w:pPr>
      <w:proofErr w:type="spellStart"/>
      <w:r>
        <w:rPr>
          <w:rFonts w:ascii="Times New Roman" w:eastAsia="Times New Roman" w:hAnsi="Times New Roman" w:cs="Times New Roman"/>
          <w:sz w:val="72"/>
        </w:rPr>
        <w:t>Eco</w:t>
      </w:r>
      <w:proofErr w:type="spellEnd"/>
      <w:r>
        <w:rPr>
          <w:rFonts w:ascii="Times New Roman" w:eastAsia="Times New Roman" w:hAnsi="Times New Roman" w:cs="Times New Roman"/>
          <w:sz w:val="7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72"/>
        </w:rPr>
        <w:t>Remote</w:t>
      </w:r>
      <w:proofErr w:type="spellEnd"/>
      <w:r>
        <w:rPr>
          <w:rFonts w:ascii="Times New Roman" w:eastAsia="Times New Roman" w:hAnsi="Times New Roman" w:cs="Times New Roman"/>
          <w:sz w:val="72"/>
        </w:rPr>
        <w:t xml:space="preserve"> II</w:t>
      </w: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</w:rPr>
      </w:pPr>
      <w:r>
        <w:rPr>
          <w:rFonts w:ascii="Times New Roman" w:eastAsia="Times New Roman" w:hAnsi="Times New Roman" w:cs="Times New Roman"/>
          <w:sz w:val="72"/>
        </w:rPr>
        <w:t xml:space="preserve">Manuál pro ovládání  </w:t>
      </w:r>
    </w:p>
    <w:p w:rsidR="00D153F3" w:rsidRDefault="008F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</w:rPr>
      </w:pPr>
      <w:r>
        <w:rPr>
          <w:rFonts w:ascii="Times New Roman" w:eastAsia="Times New Roman" w:hAnsi="Times New Roman" w:cs="Times New Roman"/>
          <w:sz w:val="72"/>
        </w:rPr>
        <w:t>přes kabel</w:t>
      </w: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 xml:space="preserve">Výstražná šipka </w:t>
      </w:r>
    </w:p>
    <w:p w:rsidR="00D153F3" w:rsidRDefault="008F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LP 8000</w:t>
      </w: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Adolf </w:t>
      </w:r>
      <w:proofErr w:type="spellStart"/>
      <w:r>
        <w:rPr>
          <w:rFonts w:ascii="Times New Roman" w:eastAsia="Times New Roman" w:hAnsi="Times New Roman" w:cs="Times New Roman"/>
          <w:sz w:val="24"/>
        </w:rPr>
        <w:t>Nissen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Elektrobau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Co. KG </w:t>
      </w:r>
      <w:proofErr w:type="spellStart"/>
      <w:r>
        <w:rPr>
          <w:rFonts w:ascii="Times New Roman" w:eastAsia="Times New Roman" w:hAnsi="Times New Roman" w:cs="Times New Roman"/>
          <w:sz w:val="24"/>
        </w:rPr>
        <w:t>Friedrichstädter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Chaussee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4 25832 </w:t>
      </w:r>
      <w:proofErr w:type="spellStart"/>
      <w:r>
        <w:rPr>
          <w:rFonts w:ascii="Times New Roman" w:eastAsia="Times New Roman" w:hAnsi="Times New Roman" w:cs="Times New Roman"/>
          <w:sz w:val="24"/>
        </w:rPr>
        <w:t>Tönning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Germany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Telefon: +49 (0)4861-6120 Fax: +49 (0)4861-612118 </w:t>
      </w:r>
      <w:proofErr w:type="spellStart"/>
      <w:r>
        <w:rPr>
          <w:rFonts w:ascii="Times New Roman" w:eastAsia="Times New Roman" w:hAnsi="Times New Roman" w:cs="Times New Roman"/>
          <w:sz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</w:rPr>
        <w:t>: vertrieb@nissen.de www.</w:t>
      </w:r>
      <w:proofErr w:type="spellStart"/>
      <w:r>
        <w:rPr>
          <w:rFonts w:ascii="Times New Roman" w:eastAsia="Times New Roman" w:hAnsi="Times New Roman" w:cs="Times New Roman"/>
          <w:sz w:val="24"/>
        </w:rPr>
        <w:t>nissen.de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Obsah</w:t>
      </w: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1- Obecné informace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Informace o provozním manuálu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Vysv</w:t>
      </w:r>
      <w:r>
        <w:rPr>
          <w:rFonts w:ascii="Times New Roman" w:eastAsia="Times New Roman" w:hAnsi="Times New Roman" w:cs="Times New Roman"/>
          <w:sz w:val="24"/>
        </w:rPr>
        <w:t>ětlení symbolů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Symboly používané v tomto manuálu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Vymezení odpovědnosti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Záruční podmínky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Náhradní díly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Zákaznická podpora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Ochrana vlastnických práv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2- Bezpečnost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Odpovědnosti operátora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Vymezení používání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Ochrana životního prostředí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3- Dálkový ovladač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Eco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Remote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II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Obecné informace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Informace o provozním manuálu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Tento provozní manuál poskytuje d</w:t>
      </w:r>
      <w:r>
        <w:rPr>
          <w:rFonts w:ascii="Times New Roman" w:eastAsia="Times New Roman" w:hAnsi="Times New Roman" w:cs="Times New Roman"/>
          <w:sz w:val="20"/>
        </w:rPr>
        <w:t>ůležité informace o ovládání zařízení. Veškerá technická data uvedena v tomto manuálu jsou poskytována se snahou o co největší přesnost. Vyhnout se zcela chybám však není možné, proto upozorňujeme, že neneseme žádnou právní odpovědnost za případná chybně u</w:t>
      </w:r>
      <w:r>
        <w:rPr>
          <w:rFonts w:ascii="Times New Roman" w:eastAsia="Times New Roman" w:hAnsi="Times New Roman" w:cs="Times New Roman"/>
          <w:sz w:val="20"/>
        </w:rPr>
        <w:t>vedená data. Vždy nás potěší, pokud nás na případné chyby upozorníte.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Dodržování bezpečnostních pokynů a postupů při práci se zařízením jsou předpokladem k bezpečné a spolehlivé funkci systému. Dále je rovněž nutné dodržovat obecné bezpečnostní předpisy pl</w:t>
      </w:r>
      <w:r>
        <w:rPr>
          <w:rFonts w:ascii="Times New Roman" w:eastAsia="Times New Roman" w:hAnsi="Times New Roman" w:cs="Times New Roman"/>
          <w:sz w:val="20"/>
        </w:rPr>
        <w:t>atné v místě provozování zařízení.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Pozorně si přečtěte manuál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pžed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započetím jakékoliv manipulace se zařízením!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Manuál je nedílnou   součástí zařízení a musí být umístěn tak, aby byl vždy na dosah v případě potřeby. Je třeba brát na vědomí, že </w:t>
      </w:r>
      <w:proofErr w:type="spellStart"/>
      <w:r>
        <w:rPr>
          <w:rFonts w:ascii="Times New Roman" w:eastAsia="Times New Roman" w:hAnsi="Times New Roman" w:cs="Times New Roman"/>
          <w:sz w:val="20"/>
        </w:rPr>
        <w:t>nstavení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</w:t>
      </w:r>
      <w:r>
        <w:rPr>
          <w:rFonts w:ascii="Times New Roman" w:eastAsia="Times New Roman" w:hAnsi="Times New Roman" w:cs="Times New Roman"/>
          <w:sz w:val="20"/>
        </w:rPr>
        <w:t xml:space="preserve">ystému je individuální a může se lišit kus od kusu, proto je třeba zapsat v manuálu konkrétní nastavení a odlišnosti, aby tyto byly vždy </w:t>
      </w:r>
      <w:proofErr w:type="spellStart"/>
      <w:r>
        <w:rPr>
          <w:rFonts w:ascii="Times New Roman" w:eastAsia="Times New Roman" w:hAnsi="Times New Roman" w:cs="Times New Roman"/>
          <w:sz w:val="20"/>
        </w:rPr>
        <w:t>dohledatelné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 brané na vědomí.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Vysvětlení symbolů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Symboly používané v tomto manuálu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  <w:r>
        <w:object w:dxaOrig="975" w:dyaOrig="2594">
          <v:rect id="rectole0000000000" o:spid="_x0000_i1025" style="width:48.85pt;height:129.6pt" o:ole="" o:preferrelative="t" stroked="f">
            <v:imagedata r:id="rId6" o:title=""/>
          </v:rect>
          <o:OLEObject Type="Embed" ProgID="StaticMetafile" ShapeID="rectole0000000000" DrawAspect="Content" ObjectID="_1532347820" r:id="rId7"/>
        </w:objec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VAROVÁNÍ – indikuje bezprostřední nebezpečí, které může vést ke zranění nebo smrti.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VÝSTRAHA – indikuje nebezpečnou situaci, která může vést ke zranění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UPOZORNĚNÍ – indikuje nebezpečnou situaci vedoucí k možným </w:t>
      </w:r>
      <w:proofErr w:type="spellStart"/>
      <w:r>
        <w:rPr>
          <w:rFonts w:ascii="Times New Roman" w:eastAsia="Times New Roman" w:hAnsi="Times New Roman" w:cs="Times New Roman"/>
          <w:sz w:val="20"/>
        </w:rPr>
        <w:t>materiálnm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škodám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  <w:r>
        <w:object w:dxaOrig="705" w:dyaOrig="750">
          <v:rect id="rectole0000000001" o:spid="_x0000_i1026" style="width:35.05pt;height:37.55pt" o:ole="" o:preferrelative="t" stroked="f">
            <v:imagedata r:id="rId8" o:title=""/>
          </v:rect>
          <o:OLEObject Type="Embed" ProgID="StaticMetafile" ShapeID="rectole0000000001" DrawAspect="Content" ObjectID="_1532347821" r:id="rId9"/>
        </w:objec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INFORMACE – Upozorňuje na užitečné tipy a informace 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Vymezení odpovědnosti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Veškerá data a instrukce uvedené v tomto manuálu byly vytvo</w:t>
      </w:r>
      <w:r>
        <w:rPr>
          <w:rFonts w:ascii="Times New Roman" w:eastAsia="Times New Roman" w:hAnsi="Times New Roman" w:cs="Times New Roman"/>
          <w:sz w:val="20"/>
        </w:rPr>
        <w:t xml:space="preserve">řeny v souladu s platnými normami a pravidly, které tvoří naše </w:t>
      </w:r>
      <w:proofErr w:type="spellStart"/>
      <w:r>
        <w:rPr>
          <w:rFonts w:ascii="Times New Roman" w:eastAsia="Times New Roman" w:hAnsi="Times New Roman" w:cs="Times New Roman"/>
          <w:sz w:val="20"/>
        </w:rPr>
        <w:t>know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</w:rPr>
        <w:t>how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 se kterými máme mnohaleté zkušenosti. 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Výrobce nenese zodpovědnost za:</w:t>
      </w:r>
    </w:p>
    <w:p w:rsidR="00D153F3" w:rsidRDefault="008F68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Nedodržení pokynů uvedených v manuálu</w:t>
      </w:r>
    </w:p>
    <w:p w:rsidR="00D153F3" w:rsidRDefault="008F68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Používání k jinému účelu, než k jakému je produkt určen</w:t>
      </w:r>
    </w:p>
    <w:p w:rsidR="00D153F3" w:rsidRDefault="008F68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Svěření produktu</w:t>
      </w:r>
      <w:r>
        <w:rPr>
          <w:rFonts w:ascii="Times New Roman" w:eastAsia="Times New Roman" w:hAnsi="Times New Roman" w:cs="Times New Roman"/>
          <w:sz w:val="20"/>
        </w:rPr>
        <w:t xml:space="preserve"> do rukou </w:t>
      </w:r>
      <w:proofErr w:type="spellStart"/>
      <w:r>
        <w:rPr>
          <w:rFonts w:ascii="Times New Roman" w:eastAsia="Times New Roman" w:hAnsi="Times New Roman" w:cs="Times New Roman"/>
          <w:sz w:val="20"/>
        </w:rPr>
        <w:t>nevyškolenéhmu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personálu</w:t>
      </w:r>
    </w:p>
    <w:p w:rsidR="00D153F3" w:rsidRDefault="008F68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Neschválené úpravy</w:t>
      </w:r>
    </w:p>
    <w:p w:rsidR="00D153F3" w:rsidRDefault="008F68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Technické modifikace</w:t>
      </w:r>
    </w:p>
    <w:p w:rsidR="00D153F3" w:rsidRDefault="008F68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Používání neschválených dílů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Vlastní produkt se od  popisu v tomto návodu může mírně lišit z důvodů specifických požadavků klienta, technických úprav nebo modernizace. 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Záruka: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Výrobce zaručuje funkčnost aplikované technologie a deklarované technické parametry.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Záruční lhůta začíná platit datem převzetí produktu.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Opotřebení součástek: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Záruka se netýká výměnných součástek, které podléhají standardnímu opotřebení.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Záruční podmín</w:t>
      </w:r>
      <w:r>
        <w:rPr>
          <w:rFonts w:ascii="Times New Roman" w:eastAsia="Times New Roman" w:hAnsi="Times New Roman" w:cs="Times New Roman"/>
          <w:b/>
          <w:sz w:val="24"/>
        </w:rPr>
        <w:t>ky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Specifické záruční podmínky, pokud jsou požadovány, jsou uvedeny ve zvláštní příloze.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Obecně platné podmínky: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  <w:r>
        <w:object w:dxaOrig="780" w:dyaOrig="720">
          <v:rect id="rectole0000000002" o:spid="_x0000_i1027" style="width:38.8pt;height:36.3pt" o:ole="" o:preferrelative="t" stroked="f">
            <v:imagedata r:id="rId10" o:title=""/>
          </v:rect>
          <o:OLEObject Type="Embed" ProgID="StaticMetafile" ShapeID="rectole0000000002" DrawAspect="Content" ObjectID="_1532347822" r:id="rId11"/>
        </w:objec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VAROVÁNÍ – Riziko používání závadných náhradních dílů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Nekompatibilní nebo závadné díly mohou vést k poškození funkčnosti systému a tím k bezprostřednímu ohrožení bezpečnosti práce. Z toho důvodu používejte pouze originální náhradní díly přímo od výrobce.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Zákaznická podpora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Pro technické informace kontaktuj</w:t>
      </w:r>
      <w:r>
        <w:rPr>
          <w:rFonts w:ascii="Times New Roman" w:eastAsia="Times New Roman" w:hAnsi="Times New Roman" w:cs="Times New Roman"/>
          <w:sz w:val="20"/>
        </w:rPr>
        <w:t>te naši zákaznickou podporu.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Základní instrukce jsou k dispozici u </w:t>
      </w:r>
      <w:proofErr w:type="spellStart"/>
      <w:r>
        <w:rPr>
          <w:rFonts w:ascii="Times New Roman" w:eastAsia="Times New Roman" w:hAnsi="Times New Roman" w:cs="Times New Roman"/>
          <w:sz w:val="20"/>
        </w:rPr>
        <w:t>načeho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regionálního partnera, uvedeného na poslední straně tohoto návodu.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Náš zákaznický servis rád přijme jakékoliv informace vedoucí k odstranění případných chyb a vylepšení funkčnosti na</w:t>
      </w:r>
      <w:r>
        <w:rPr>
          <w:rFonts w:ascii="Times New Roman" w:eastAsia="Times New Roman" w:hAnsi="Times New Roman" w:cs="Times New Roman"/>
          <w:sz w:val="20"/>
        </w:rPr>
        <w:t>šich výrobků.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Ochrana vlastnických práv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Tento manuál je určen výhradně osobám, které pracují s daným zařízením. Bez předchozího písemného souhlasu výrobce nesmí být poskytnut třetím stranám. 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  <w:r>
        <w:object w:dxaOrig="734" w:dyaOrig="810">
          <v:rect id="rectole0000000003" o:spid="_x0000_i1028" style="width:36.95pt;height:40.7pt" o:ole="" o:preferrelative="t" stroked="f">
            <v:imagedata r:id="rId8" o:title=""/>
          </v:rect>
          <o:OLEObject Type="Embed" ProgID="StaticMetafile" ShapeID="rectole0000000003" DrawAspect="Content" ObjectID="_1532347823" r:id="rId12"/>
        </w:objec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Obsah, data, texty, nákresy, fotografie a ilustrace jsou chráněny vlastnickými právy. Jakékoliv jejich zneužití je trestné. Reprodukce tohoto dokumentu nebo jeho částí bez předchozího písemného souhlasu výrobce je zakázána. 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Veškerá práva </w:t>
      </w:r>
      <w:proofErr w:type="spellStart"/>
      <w:r>
        <w:rPr>
          <w:rFonts w:ascii="Times New Roman" w:eastAsia="Times New Roman" w:hAnsi="Times New Roman" w:cs="Times New Roman"/>
          <w:sz w:val="20"/>
        </w:rPr>
        <w:t>vyrazena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b/>
          <w:sz w:val="24"/>
        </w:rPr>
        <w:t>ezpečnost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Tato sekce obsahuje přehled důležitých bezpečnostních instrukcí pro bezproblémovou funkci sytému. Nedodržení těchto instrukcí může vést ke značným škodám na majetku či zdraví.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Odpovědnosti operátora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</w:t>
      </w:r>
      <w:r>
        <w:rPr>
          <w:rFonts w:ascii="Times New Roman" w:eastAsia="Times New Roman" w:hAnsi="Times New Roman" w:cs="Times New Roman"/>
          <w:sz w:val="20"/>
        </w:rPr>
        <w:t xml:space="preserve">řízení je určeno pro průmyslový sektor. Operátor je tak odpovědný obecným předpisům bezpečnosti práce. 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Operátor musí zejména:</w:t>
      </w:r>
    </w:p>
    <w:p w:rsidR="00D153F3" w:rsidRDefault="008F68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Zajistit vlastní informovanost ohledně platných předpisů bezpečnosti práce</w:t>
      </w:r>
    </w:p>
    <w:p w:rsidR="00D153F3" w:rsidRDefault="008F68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Vyhodnocovat případná další rizika vyplývající z konk</w:t>
      </w:r>
      <w:r>
        <w:rPr>
          <w:rFonts w:ascii="Times New Roman" w:eastAsia="Times New Roman" w:hAnsi="Times New Roman" w:cs="Times New Roman"/>
          <w:sz w:val="20"/>
        </w:rPr>
        <w:t>rétního pracovního místa</w:t>
      </w:r>
    </w:p>
    <w:p w:rsidR="00D153F3" w:rsidRDefault="008F68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Pravidelně kontrolovat správnou funkčnost systému po celou dobu jeho práce</w:t>
      </w:r>
    </w:p>
    <w:p w:rsidR="00D153F3" w:rsidRDefault="008F68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 případě nutnosti přizpůsobovat způsob použití novým předpisům a provozním podmínkám</w:t>
      </w:r>
    </w:p>
    <w:p w:rsidR="00D153F3" w:rsidRDefault="008F68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Jasně delegovat veškeré odpovědnosti a pokyny osobám, které se zařízen</w:t>
      </w:r>
      <w:r>
        <w:rPr>
          <w:rFonts w:ascii="Times New Roman" w:eastAsia="Times New Roman" w:hAnsi="Times New Roman" w:cs="Times New Roman"/>
          <w:sz w:val="20"/>
        </w:rPr>
        <w:t>ím přijdou do styku</w:t>
      </w:r>
    </w:p>
    <w:p w:rsidR="00D153F3" w:rsidRDefault="008F68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Zajistit odpovídající ochranné pomůcky nutné pro práci se zařízením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Operátor je rovněž zodpovědný za to, aby bylo zařízení vždy v perfektním technickém stavu a za dodržování jeho pravidelné údržby.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Vymezení používání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Zařízení je </w:t>
      </w:r>
      <w:r>
        <w:rPr>
          <w:rFonts w:ascii="Times New Roman" w:eastAsia="Times New Roman" w:hAnsi="Times New Roman" w:cs="Times New Roman"/>
          <w:sz w:val="20"/>
        </w:rPr>
        <w:t xml:space="preserve">určeno k používání výhradně způsobem zde popsaným a ovladač </w:t>
      </w:r>
      <w:proofErr w:type="spellStart"/>
      <w:r>
        <w:rPr>
          <w:rFonts w:ascii="Times New Roman" w:eastAsia="Times New Roman" w:hAnsi="Times New Roman" w:cs="Times New Roman"/>
          <w:sz w:val="20"/>
        </w:rPr>
        <w:t>Eco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</w:rPr>
        <w:t>Remote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II je určen pro práci se zařízením firmy Adolf </w:t>
      </w:r>
      <w:proofErr w:type="spellStart"/>
      <w:r>
        <w:rPr>
          <w:rFonts w:ascii="Times New Roman" w:eastAsia="Times New Roman" w:hAnsi="Times New Roman" w:cs="Times New Roman"/>
          <w:sz w:val="20"/>
        </w:rPr>
        <w:t>Nissen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  <w:r>
        <w:object w:dxaOrig="854" w:dyaOrig="794">
          <v:rect id="rectole0000000004" o:spid="_x0000_i1029" style="width:42.55pt;height:39.45pt" o:ole="" o:preferrelative="t" stroked="f">
            <v:imagedata r:id="rId10" o:title=""/>
          </v:rect>
          <o:OLEObject Type="Embed" ProgID="StaticMetafile" ShapeID="rectole0000000004" DrawAspect="Content" ObjectID="_1532347824" r:id="rId13"/>
        </w:objec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VAROVÁNÍ – Nebezpe</w:t>
      </w:r>
      <w:r>
        <w:rPr>
          <w:rFonts w:ascii="Times New Roman" w:eastAsia="Times New Roman" w:hAnsi="Times New Roman" w:cs="Times New Roman"/>
          <w:sz w:val="20"/>
        </w:rPr>
        <w:t>čí používání k jiným než stanoveným účelům! Jakékoliv používání zařízení mimo stanovený účel může vést k nebezpečným situacím. Z toho důvodu používejte zařízení výhradně k účelům, ke kterým bylo sestrojeno. Zařízení nijak neupravujte. Za veškeré úpravy nes</w:t>
      </w:r>
      <w:r>
        <w:rPr>
          <w:rFonts w:ascii="Times New Roman" w:eastAsia="Times New Roman" w:hAnsi="Times New Roman" w:cs="Times New Roman"/>
          <w:sz w:val="20"/>
        </w:rPr>
        <w:t>e odpovědnost operátor.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Ochrana životního prostředí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  <w:r>
        <w:object w:dxaOrig="900" w:dyaOrig="810">
          <v:rect id="rectole0000000005" o:spid="_x0000_i1030" style="width:45.1pt;height:40.7pt" o:ole="" o:preferrelative="t" stroked="f">
            <v:imagedata r:id="rId10" o:title=""/>
          </v:rect>
          <o:OLEObject Type="Embed" ProgID="StaticMetafile" ShapeID="rectole0000000005" DrawAspect="Content" ObjectID="_1532347825" r:id="rId14"/>
        </w:objec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VÝSTRAHA – Nebezpečí ohrožení životního prostředí nesprávným používáním! Nesprávné zacházení se zařízením, případně jeho odpadem, může vést k poškození životního prostředí</w:t>
      </w:r>
      <w:r>
        <w:rPr>
          <w:rFonts w:ascii="Times New Roman" w:eastAsia="Times New Roman" w:hAnsi="Times New Roman" w:cs="Times New Roman"/>
          <w:sz w:val="20"/>
        </w:rPr>
        <w:t xml:space="preserve">. Zejména co se týká používání baterií je třeba dodržovat zvýšenou pozornost ohledně zacházení, údržby a jejich likvidace. Baterie obsahuje toxické složky a musí s nimi být proto zacházeno jako s nebezpečným odpadem podle platných předpisů. 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Dál</w:t>
      </w:r>
      <w:r>
        <w:rPr>
          <w:rFonts w:ascii="Times New Roman" w:eastAsia="Times New Roman" w:hAnsi="Times New Roman" w:cs="Times New Roman"/>
          <w:b/>
          <w:sz w:val="24"/>
        </w:rPr>
        <w:t xml:space="preserve">kový ovladač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Eco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Remote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II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Dálkový ovladač je vybaven grafickým </w:t>
      </w:r>
      <w:proofErr w:type="spellStart"/>
      <w:r>
        <w:rPr>
          <w:rFonts w:ascii="Times New Roman" w:eastAsia="Times New Roman" w:hAnsi="Times New Roman" w:cs="Times New Roman"/>
          <w:sz w:val="20"/>
        </w:rPr>
        <w:t>podsvíceným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LCD displejem a membránovou klávesnicí. Displej zobrazuje stav systému, napětí baterie a umožňuje nastavit intenzitu </w:t>
      </w:r>
      <w:proofErr w:type="spellStart"/>
      <w:r>
        <w:rPr>
          <w:rFonts w:ascii="Times New Roman" w:eastAsia="Times New Roman" w:hAnsi="Times New Roman" w:cs="Times New Roman"/>
          <w:sz w:val="20"/>
        </w:rPr>
        <w:t>podsvícení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  <w:r>
        <w:object w:dxaOrig="3674" w:dyaOrig="6419">
          <v:rect id="rectole0000000006" o:spid="_x0000_i1031" style="width:183.45pt;height:321.2pt" o:ole="" o:preferrelative="t" stroked="f">
            <v:imagedata r:id="rId15" o:title=""/>
          </v:rect>
          <o:OLEObject Type="Embed" ProgID="StaticMetafile" ShapeID="rectole0000000006" DrawAspect="Content" ObjectID="_1532347826" r:id="rId16"/>
        </w:objec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Funkce </w:t>
      </w:r>
      <w:proofErr w:type="spellStart"/>
      <w:r>
        <w:rPr>
          <w:rFonts w:ascii="Times New Roman" w:eastAsia="Times New Roman" w:hAnsi="Times New Roman" w:cs="Times New Roman"/>
          <w:sz w:val="20"/>
        </w:rPr>
        <w:t>zap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vyp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ab/>
        <w:t>Indikace chyby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Nízké napětí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Displej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Klávesy funkcí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  Výstražná světla </w:t>
      </w:r>
      <w:proofErr w:type="spellStart"/>
      <w:r>
        <w:rPr>
          <w:rFonts w:ascii="Times New Roman" w:eastAsia="Times New Roman" w:hAnsi="Times New Roman" w:cs="Times New Roman"/>
          <w:sz w:val="20"/>
        </w:rPr>
        <w:t>zap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vyp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Informace</w:t>
      </w:r>
      <w:r>
        <w:rPr>
          <w:rFonts w:ascii="Times New Roman" w:eastAsia="Times New Roman" w:hAnsi="Times New Roman" w:cs="Times New Roman"/>
          <w:sz w:val="20"/>
        </w:rPr>
        <w:tab/>
        <w:t>Zvedání, spouštění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            Zp</w:t>
      </w:r>
      <w:r>
        <w:rPr>
          <w:rFonts w:ascii="Times New Roman" w:eastAsia="Times New Roman" w:hAnsi="Times New Roman" w:cs="Times New Roman"/>
          <w:sz w:val="20"/>
        </w:rPr>
        <w:t>ět/konec nabídky</w:t>
      </w:r>
      <w:r>
        <w:rPr>
          <w:rFonts w:ascii="Times New Roman" w:eastAsia="Times New Roman" w:hAnsi="Times New Roman" w:cs="Times New Roman"/>
          <w:sz w:val="20"/>
        </w:rPr>
        <w:tab/>
        <w:t>Volba symbolu/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šipka nahoru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Šipka vlevo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OK/nabídka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Šipka dolů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Šipka vpravo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Funkce kláves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  <w:r>
        <w:object w:dxaOrig="2670" w:dyaOrig="12119">
          <v:rect id="rectole0000000007" o:spid="_x0000_i1032" style="width:133.35pt;height:606.05pt" o:ole="" o:preferrelative="t" stroked="f">
            <v:imagedata r:id="rId17" o:title=""/>
          </v:rect>
          <o:OLEObject Type="Embed" ProgID="StaticMetafile" ShapeID="rectole0000000007" DrawAspect="Content" ObjectID="_1532347827" r:id="rId18"/>
        </w:objec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Zap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vyp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– P</w:t>
      </w:r>
      <w:r>
        <w:rPr>
          <w:rFonts w:ascii="Times New Roman" w:eastAsia="Times New Roman" w:hAnsi="Times New Roman" w:cs="Times New Roman"/>
          <w:sz w:val="20"/>
        </w:rPr>
        <w:t>řidržením tlačítka po dobu cca 1 sekundy dojde k zapnutí/vypnutí přístroje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K těmto klávesám mohou být přiřazeny volitelné funkce (viz </w:t>
      </w:r>
      <w:proofErr w:type="spellStart"/>
      <w:r>
        <w:rPr>
          <w:rFonts w:ascii="Times New Roman" w:eastAsia="Times New Roman" w:hAnsi="Times New Roman" w:cs="Times New Roman"/>
          <w:sz w:val="20"/>
        </w:rPr>
        <w:t>nastaveení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</w:rPr>
        <w:t>rychlovolba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Přidržte klávesu až do zmizení symbolu hodin (cca 1 sekunda)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Stiskem těchto kláves dojde </w:t>
      </w:r>
      <w:r>
        <w:rPr>
          <w:rFonts w:ascii="Times New Roman" w:eastAsia="Times New Roman" w:hAnsi="Times New Roman" w:cs="Times New Roman"/>
          <w:sz w:val="20"/>
        </w:rPr>
        <w:t xml:space="preserve">k vyklopení/sklopení znaku. 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Zapínání/vypínání varovných světel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Volba symbolu/procházení různými nabídkami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Vyvolání informační nabídky. Přidržením po dobu cca 1 sekundy dojde k návratu na původní zobrazení displeje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Klávesa m</w:t>
      </w:r>
      <w:r>
        <w:rPr>
          <w:rFonts w:ascii="Times New Roman" w:eastAsia="Times New Roman" w:hAnsi="Times New Roman" w:cs="Times New Roman"/>
          <w:sz w:val="20"/>
        </w:rPr>
        <w:t xml:space="preserve">ůže být přiřazena k symbolu  </w:t>
      </w:r>
      <w:proofErr w:type="spellStart"/>
      <w:r>
        <w:rPr>
          <w:rFonts w:ascii="Times New Roman" w:eastAsia="Times New Roman" w:hAnsi="Times New Roman" w:cs="Times New Roman"/>
          <w:sz w:val="20"/>
        </w:rPr>
        <w:t>rychlovolby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(viz. nastavení - </w:t>
      </w:r>
      <w:proofErr w:type="spellStart"/>
      <w:r>
        <w:rPr>
          <w:rFonts w:ascii="Times New Roman" w:eastAsia="Times New Roman" w:hAnsi="Times New Roman" w:cs="Times New Roman"/>
          <w:sz w:val="20"/>
        </w:rPr>
        <w:t>rychlovolba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Klávesa může být přiřazena k symbolu  </w:t>
      </w:r>
      <w:proofErr w:type="spellStart"/>
      <w:r>
        <w:rPr>
          <w:rFonts w:ascii="Times New Roman" w:eastAsia="Times New Roman" w:hAnsi="Times New Roman" w:cs="Times New Roman"/>
          <w:sz w:val="20"/>
        </w:rPr>
        <w:t>rychlovolby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(viz. nastavení – </w:t>
      </w:r>
      <w:proofErr w:type="spellStart"/>
      <w:r>
        <w:rPr>
          <w:rFonts w:ascii="Times New Roman" w:eastAsia="Times New Roman" w:hAnsi="Times New Roman" w:cs="Times New Roman"/>
          <w:sz w:val="20"/>
        </w:rPr>
        <w:t>rychlovolba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Klávesa může být přiřazena k symbolu </w:t>
      </w:r>
      <w:proofErr w:type="spellStart"/>
      <w:r>
        <w:rPr>
          <w:rFonts w:ascii="Times New Roman" w:eastAsia="Times New Roman" w:hAnsi="Times New Roman" w:cs="Times New Roman"/>
          <w:sz w:val="20"/>
        </w:rPr>
        <w:t>rychlovolby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(viz. nastavení – </w:t>
      </w:r>
      <w:proofErr w:type="spellStart"/>
      <w:r>
        <w:rPr>
          <w:rFonts w:ascii="Times New Roman" w:eastAsia="Times New Roman" w:hAnsi="Times New Roman" w:cs="Times New Roman"/>
          <w:sz w:val="20"/>
        </w:rPr>
        <w:t>rychlovolba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Tato klávesa uzavírá otevřenou nabídku. 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Stejně jako předchozí klávesy může být použita pro symbol </w:t>
      </w:r>
      <w:proofErr w:type="spellStart"/>
      <w:r>
        <w:rPr>
          <w:rFonts w:ascii="Times New Roman" w:eastAsia="Times New Roman" w:hAnsi="Times New Roman" w:cs="Times New Roman"/>
          <w:sz w:val="20"/>
        </w:rPr>
        <w:t>rychlovolby</w:t>
      </w:r>
      <w:proofErr w:type="spellEnd"/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Otevření nabídky/potvrzené volby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Volba symbolu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Pro nahrání symbolu:</w:t>
      </w:r>
    </w:p>
    <w:p w:rsidR="00D153F3" w:rsidRDefault="008F68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Stiskněte šipku nahoru</w:t>
      </w:r>
    </w:p>
    <w:p w:rsidR="00D153F3" w:rsidRDefault="008F68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Vyberte požadovaný symbol pomocí šipek</w:t>
      </w:r>
    </w:p>
    <w:p w:rsidR="00D153F3" w:rsidRDefault="008F68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Potvrďte klávesou OK</w:t>
      </w:r>
    </w:p>
    <w:p w:rsidR="00D153F3" w:rsidRDefault="008F68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Symbol je nahrán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  <w:r>
        <w:object w:dxaOrig="824" w:dyaOrig="705">
          <v:rect id="rectole0000000008" o:spid="_x0000_i1033" style="width:41.3pt;height:35.05pt" o:ole="" o:preferrelative="t" stroked="f">
            <v:imagedata r:id="rId19" o:title=""/>
          </v:rect>
          <o:OLEObject Type="Embed" ProgID="StaticMetafile" ShapeID="rectole0000000008" DrawAspect="Content" ObjectID="_1532347828" r:id="rId20"/>
        </w:objec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POZOR – Dálkový ovladač může být provozován mezi </w:t>
      </w:r>
      <w:proofErr w:type="spellStart"/>
      <w:r>
        <w:rPr>
          <w:rFonts w:ascii="Times New Roman" w:eastAsia="Times New Roman" w:hAnsi="Times New Roman" w:cs="Times New Roman"/>
          <w:sz w:val="20"/>
        </w:rPr>
        <w:t>teoplotami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-25°C - +85°C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Nabídka Menu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Stiskem tlačítka ok otevřete nabídku ovladače. Ta obsahuje několik podnabídek.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Information</w:t>
      </w:r>
      <w:proofErr w:type="spellEnd"/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Zobrazení aktuálního stavu softwaru a chybových hlášení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Language</w:t>
      </w:r>
      <w:proofErr w:type="spellEnd"/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 dispozici jsou tyto jazyky: Němčina, angličtina, francouzština, španělština, dánština, finština, švédština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Zvolte jazyk pomocí šipek nahoru/dolů a potvrďte stiskem </w:t>
      </w:r>
      <w:proofErr w:type="spellStart"/>
      <w:r>
        <w:rPr>
          <w:rFonts w:ascii="Times New Roman" w:eastAsia="Times New Roman" w:hAnsi="Times New Roman" w:cs="Times New Roman"/>
          <w:sz w:val="20"/>
        </w:rPr>
        <w:t>klávesky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OK.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Displej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Brighness</w:t>
      </w:r>
      <w:proofErr w:type="spellEnd"/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Nastavení úrovně </w:t>
      </w:r>
      <w:proofErr w:type="spellStart"/>
      <w:r>
        <w:rPr>
          <w:rFonts w:ascii="Times New Roman" w:eastAsia="Times New Roman" w:hAnsi="Times New Roman" w:cs="Times New Roman"/>
          <w:sz w:val="20"/>
        </w:rPr>
        <w:t>podsvícení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displeje pomocí šipek a potvrzením tlačítka OK.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Lighting</w:t>
      </w:r>
      <w:proofErr w:type="spellEnd"/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Volba </w:t>
      </w:r>
      <w:proofErr w:type="spellStart"/>
      <w:r>
        <w:rPr>
          <w:rFonts w:ascii="Times New Roman" w:eastAsia="Times New Roman" w:hAnsi="Times New Roman" w:cs="Times New Roman"/>
          <w:sz w:val="20"/>
        </w:rPr>
        <w:t>podsvícení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kláves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Mode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Režim displeje může být </w:t>
      </w:r>
      <w:proofErr w:type="spellStart"/>
      <w:r>
        <w:rPr>
          <w:rFonts w:ascii="Times New Roman" w:eastAsia="Times New Roman" w:hAnsi="Times New Roman" w:cs="Times New Roman"/>
          <w:sz w:val="20"/>
        </w:rPr>
        <w:t>měnn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0"/>
        </w:rPr>
        <w:t>jednodzchého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na rozšířený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Settings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(nastavení)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Funkce (pin 9999)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</w:rPr>
        <w:t>Rampe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direct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(jednoduchá rampa)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</w:rPr>
        <w:t>VarioSign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(proměnná tabule)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</w:rPr>
        <w:t>Light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Arrow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(výstražná šipka)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-Triangle (trojúhelník)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-Sign 615 (znak)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</w:rPr>
        <w:t>Prism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Sign (znak)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Dimmer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(utlumení)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Automatické: Intenzita světla je regulovaná automaticky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Manual</w:t>
      </w:r>
      <w:proofErr w:type="spellEnd"/>
      <w:r>
        <w:rPr>
          <w:rFonts w:ascii="Times New Roman" w:eastAsia="Times New Roman" w:hAnsi="Times New Roman" w:cs="Times New Roman"/>
          <w:sz w:val="20"/>
        </w:rPr>
        <w:t>: Manuální regulace intenzity v rozsahu 10-100%.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Nastavení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rychlovolby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(možné pouze u systému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MultiSign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Variosign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Pomocí šipek si zvolte, které klávesy chcete k funkci přiřadit a potvrďte klávesou OK.  Šipkami nahoru/dolů rovněž </w:t>
      </w:r>
      <w:proofErr w:type="spellStart"/>
      <w:r>
        <w:rPr>
          <w:rFonts w:ascii="Times New Roman" w:eastAsia="Times New Roman" w:hAnsi="Times New Roman" w:cs="Times New Roman"/>
          <w:sz w:val="20"/>
        </w:rPr>
        <w:t>vberte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symbol, který chcete přiřadit z displeje a potvrďte klávesou OK. Čís</w:t>
      </w:r>
      <w:r>
        <w:rPr>
          <w:rFonts w:ascii="Times New Roman" w:eastAsia="Times New Roman" w:hAnsi="Times New Roman" w:cs="Times New Roman"/>
          <w:sz w:val="20"/>
        </w:rPr>
        <w:t xml:space="preserve">lo symbolu </w:t>
      </w:r>
      <w:proofErr w:type="spellStart"/>
      <w:r>
        <w:rPr>
          <w:rFonts w:ascii="Times New Roman" w:eastAsia="Times New Roman" w:hAnsi="Times New Roman" w:cs="Times New Roman"/>
          <w:sz w:val="20"/>
        </w:rPr>
        <w:t>rychlovolby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se objeví u odpovídající klávesy. K deaktivaci </w:t>
      </w:r>
      <w:proofErr w:type="spellStart"/>
      <w:r>
        <w:rPr>
          <w:rFonts w:ascii="Times New Roman" w:eastAsia="Times New Roman" w:hAnsi="Times New Roman" w:cs="Times New Roman"/>
          <w:sz w:val="20"/>
        </w:rPr>
        <w:t>rychlovolby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zvolte symbol 0. Pro aktivaci </w:t>
      </w:r>
      <w:proofErr w:type="spellStart"/>
      <w:r>
        <w:rPr>
          <w:rFonts w:ascii="Times New Roman" w:eastAsia="Times New Roman" w:hAnsi="Times New Roman" w:cs="Times New Roman"/>
          <w:sz w:val="20"/>
        </w:rPr>
        <w:t>rychlovolby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přidržte klávesu až do zmiznutí symbolu hodin (cca 1 sekundu).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8F6870" w:rsidRDefault="008F6870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lastRenderedPageBreak/>
        <w:t>Restore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parameter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(PIN 1111)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Obnovení </w:t>
      </w:r>
      <w:proofErr w:type="spellStart"/>
      <w:r>
        <w:rPr>
          <w:rFonts w:ascii="Times New Roman" w:eastAsia="Times New Roman" w:hAnsi="Times New Roman" w:cs="Times New Roman"/>
          <w:sz w:val="20"/>
        </w:rPr>
        <w:t>fabrického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nastavení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End</w:t>
      </w:r>
      <w:proofErr w:type="spellEnd"/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Opuš</w:t>
      </w:r>
      <w:r>
        <w:rPr>
          <w:rFonts w:ascii="Times New Roman" w:eastAsia="Times New Roman" w:hAnsi="Times New Roman" w:cs="Times New Roman"/>
          <w:sz w:val="20"/>
        </w:rPr>
        <w:t>tění menu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Chybové indikátory: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  <w:r>
        <w:object w:dxaOrig="2594" w:dyaOrig="1950">
          <v:rect id="rectole0000000009" o:spid="_x0000_i1034" style="width:129.6pt;height:97.65pt" o:ole="" o:preferrelative="t" stroked="f">
            <v:imagedata r:id="rId21" o:title=""/>
          </v:rect>
          <o:OLEObject Type="Embed" ProgID="StaticMetafile" ShapeID="rectole0000000009" DrawAspect="Content" ObjectID="_1532347829" r:id="rId22"/>
        </w:objec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Led indikátor nízkého napětí bliká po dosažení nastavené nejnižší hodnoty napětí. Informace je na displeji dostupná v </w:t>
      </w:r>
      <w:proofErr w:type="spellStart"/>
      <w:r>
        <w:rPr>
          <w:rFonts w:ascii="Times New Roman" w:eastAsia="Times New Roman" w:hAnsi="Times New Roman" w:cs="Times New Roman"/>
          <w:sz w:val="20"/>
        </w:rPr>
        <w:t>nabidce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0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0"/>
        </w:rPr>
        <w:t>“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Led indikátor registrující výpadek n</w:t>
      </w:r>
      <w:r>
        <w:rPr>
          <w:rFonts w:ascii="Times New Roman" w:eastAsia="Times New Roman" w:hAnsi="Times New Roman" w:cs="Times New Roman"/>
          <w:sz w:val="20"/>
        </w:rPr>
        <w:t>ěkterého ze světel nebo nedostatečného napětí. Report o chybě je rovněž k dispozici v nabídce „</w:t>
      </w:r>
      <w:proofErr w:type="spellStart"/>
      <w:r>
        <w:rPr>
          <w:rFonts w:ascii="Times New Roman" w:eastAsia="Times New Roman" w:hAnsi="Times New Roman" w:cs="Times New Roman"/>
          <w:sz w:val="20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0"/>
        </w:rPr>
        <w:t>“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Automatická úprava parametrů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Ovladač </w:t>
      </w:r>
      <w:proofErr w:type="spellStart"/>
      <w:r>
        <w:rPr>
          <w:rFonts w:ascii="Times New Roman" w:eastAsia="Times New Roman" w:hAnsi="Times New Roman" w:cs="Times New Roman"/>
          <w:sz w:val="20"/>
        </w:rPr>
        <w:t>Eco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</w:rPr>
        <w:t>Remote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II podporuje funkci automatické úpravy parametrů od verze 3.0 a vyšší. 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Pokud je detekována jiná</w:t>
      </w:r>
      <w:r>
        <w:rPr>
          <w:rFonts w:ascii="Times New Roman" w:eastAsia="Times New Roman" w:hAnsi="Times New Roman" w:cs="Times New Roman"/>
          <w:sz w:val="20"/>
        </w:rPr>
        <w:t xml:space="preserve"> konfigurace při zapnutí ovladače, existuje možnost přenosu konfigurace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F1: Dálkový ovladač – Ukládá data ze systému do dálkového ovladače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F: Master </w:t>
      </w:r>
      <w:proofErr w:type="spellStart"/>
      <w:r>
        <w:rPr>
          <w:rFonts w:ascii="Times New Roman" w:eastAsia="Times New Roman" w:hAnsi="Times New Roman" w:cs="Times New Roman"/>
          <w:sz w:val="20"/>
        </w:rPr>
        <w:t>circuit</w:t>
      </w:r>
      <w:proofErr w:type="spellEnd"/>
      <w:r>
        <w:rPr>
          <w:rFonts w:ascii="Times New Roman" w:eastAsia="Times New Roman" w:hAnsi="Times New Roman" w:cs="Times New Roman"/>
          <w:sz w:val="20"/>
        </w:rPr>
        <w:t>/lamp 1 – Ukládá data z dálkového ovladače do systému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Systém je nyní připraven k použití.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  <w:r>
        <w:object w:dxaOrig="720" w:dyaOrig="900">
          <v:rect id="rectole0000000010" o:spid="_x0000_i1035" style="width:36.3pt;height:45.1pt" o:ole="" o:preferrelative="t" stroked="f">
            <v:imagedata r:id="rId8" o:title=""/>
          </v:rect>
          <o:OLEObject Type="Embed" ProgID="StaticMetafile" ShapeID="rectole0000000010" DrawAspect="Content" ObjectID="_1532347830" r:id="rId23"/>
        </w:objec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 doručení je systém správně zkonfigurován, ale parametry na ovladači mohou obsahovat rozdílná nastavení. Pomocí funkce F1: </w:t>
      </w:r>
      <w:proofErr w:type="spellStart"/>
      <w:r>
        <w:rPr>
          <w:rFonts w:ascii="Times New Roman" w:eastAsia="Times New Roman" w:hAnsi="Times New Roman" w:cs="Times New Roman"/>
          <w:sz w:val="20"/>
        </w:rPr>
        <w:t>Remote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control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přenesete do ovladače správné nastavení dat.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Upozornění: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153F3" w:rsidRDefault="008F687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Ve v</w:t>
      </w:r>
      <w:r>
        <w:rPr>
          <w:rFonts w:ascii="Times New Roman" w:eastAsia="Times New Roman" w:hAnsi="Times New Roman" w:cs="Times New Roman"/>
          <w:sz w:val="20"/>
        </w:rPr>
        <w:t>ětšině případů používáte pouze klávesu F1. Klávesa F2 se používá zpravidla pouze po výměně desky. Chybným použitím kláves můžete přijít o všechna nastavená data!</w:t>
      </w: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</w:p>
    <w:p w:rsidR="00D153F3" w:rsidRDefault="00D153F3">
      <w:pPr>
        <w:spacing w:after="0" w:line="240" w:lineRule="auto"/>
        <w:rPr>
          <w:rFonts w:ascii="Calibri" w:eastAsia="Calibri" w:hAnsi="Calibri" w:cs="Calibri"/>
        </w:rPr>
      </w:pPr>
      <w:r>
        <w:object w:dxaOrig="3479" w:dyaOrig="3360">
          <v:rect id="rectole0000000011" o:spid="_x0000_i1036" style="width:174.05pt;height:167.8pt" o:ole="" o:preferrelative="t" stroked="f">
            <v:imagedata r:id="rId24" o:title=""/>
          </v:rect>
          <o:OLEObject Type="Embed" ProgID="StaticMetafile" ShapeID="rectole0000000011" DrawAspect="Content" ObjectID="_1532347831" r:id="rId25"/>
        </w:object>
      </w:r>
    </w:p>
    <w:p w:rsidR="00D153F3" w:rsidRDefault="008F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Zastoupení pro </w:t>
      </w:r>
      <w:proofErr w:type="spellStart"/>
      <w:r>
        <w:rPr>
          <w:rFonts w:ascii="Times New Roman" w:eastAsia="Times New Roman" w:hAnsi="Times New Roman" w:cs="Times New Roman"/>
          <w:sz w:val="20"/>
        </w:rPr>
        <w:t>Čr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D153F3" w:rsidRDefault="008F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Tomáš </w:t>
      </w:r>
      <w:proofErr w:type="spellStart"/>
      <w:r>
        <w:rPr>
          <w:rFonts w:ascii="Times New Roman" w:eastAsia="Times New Roman" w:hAnsi="Times New Roman" w:cs="Times New Roman"/>
          <w:sz w:val="20"/>
        </w:rPr>
        <w:t>Vachník</w:t>
      </w:r>
      <w:proofErr w:type="spellEnd"/>
    </w:p>
    <w:p w:rsidR="00D153F3" w:rsidRDefault="008F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tel: 724 331 306</w:t>
      </w:r>
    </w:p>
    <w:p w:rsidR="00D153F3" w:rsidRDefault="00D1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hyperlink r:id="rId26">
        <w:r w:rsidR="008F687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info@nissen.cz</w:t>
        </w:r>
      </w:hyperlink>
      <w:r w:rsidR="008F6870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 w:rsidR="008F6870">
        <w:rPr>
          <w:rFonts w:ascii="Times New Roman" w:eastAsia="Times New Roman" w:hAnsi="Times New Roman" w:cs="Times New Roman"/>
          <w:sz w:val="20"/>
        </w:rPr>
        <w:t>info</w:t>
      </w:r>
      <w:proofErr w:type="spellEnd"/>
      <w:r w:rsidR="008F6870">
        <w:rPr>
          <w:rFonts w:ascii="Times New Roman" w:eastAsia="Times New Roman" w:hAnsi="Times New Roman" w:cs="Times New Roman"/>
          <w:sz w:val="20"/>
        </w:rPr>
        <w:t>@prechodneznaceni.cz)</w:t>
      </w:r>
    </w:p>
    <w:p w:rsidR="00D153F3" w:rsidRDefault="00D153F3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D1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F8"/>
    <w:multiLevelType w:val="multilevel"/>
    <w:tmpl w:val="5B706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F0A22"/>
    <w:multiLevelType w:val="multilevel"/>
    <w:tmpl w:val="BDE47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813E8F"/>
    <w:multiLevelType w:val="multilevel"/>
    <w:tmpl w:val="4A8EB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153F3"/>
    <w:rsid w:val="008F6870"/>
    <w:rsid w:val="00D1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hyperlink" Target="mailto:info@nissen.cz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png"/><Relationship Id="rId25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11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70A6-3A90-4E05-9A10-80BB4E06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1534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HradaOrgasmator</cp:lastModifiedBy>
  <cp:revision>2</cp:revision>
  <dcterms:created xsi:type="dcterms:W3CDTF">2016-08-10T13:21:00Z</dcterms:created>
  <dcterms:modified xsi:type="dcterms:W3CDTF">2016-08-10T13:24:00Z</dcterms:modified>
</cp:coreProperties>
</file>